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217897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 A LA INSPECCIÓN POR MÉTODOS NO DESTRUCTIVOS</w:t>
      </w:r>
    </w:p>
    <w:p w:rsidR="00BB0BA9" w:rsidRPr="00BB0BA9" w:rsidRDefault="00BB0BA9" w:rsidP="00BB0BA9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217897" w:rsidRDefault="00BB0BA9" w:rsidP="00217897">
      <w:pPr>
        <w:spacing w:after="0" w:line="240" w:lineRule="auto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1: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</w:p>
    <w:p w:rsidR="00217897" w:rsidRDefault="00217897" w:rsidP="00217897">
      <w:pPr>
        <w:spacing w:after="0" w:line="240" w:lineRule="auto"/>
        <w:rPr>
          <w:rFonts w:ascii="Arial" w:hAnsi="Arial" w:cs="Arial"/>
          <w:bCs/>
          <w:sz w:val="20"/>
          <w:szCs w:val="20"/>
          <w:lang w:val="es-AR"/>
        </w:rPr>
      </w:pPr>
    </w:p>
    <w:p w:rsidR="00217897" w:rsidRDefault="00217897" w:rsidP="00217897">
      <w:pPr>
        <w:spacing w:after="0" w:line="240" w:lineRule="auto"/>
        <w:ind w:left="1416"/>
        <w:rPr>
          <w:rFonts w:ascii="Arial" w:hAnsi="Arial" w:cs="Arial"/>
          <w:bCs/>
          <w:sz w:val="20"/>
          <w:szCs w:val="20"/>
          <w:lang w:val="es-AR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Repaso de fatiga, corrosión, </w:t>
      </w:r>
      <w:proofErr w:type="spellStart"/>
      <w:r w:rsidRPr="00217897">
        <w:rPr>
          <w:rFonts w:ascii="Arial" w:hAnsi="Arial" w:cs="Arial"/>
          <w:bCs/>
          <w:sz w:val="20"/>
          <w:szCs w:val="20"/>
          <w:lang w:val="es-AR"/>
        </w:rPr>
        <w:t>fractomecánica</w:t>
      </w:r>
      <w:proofErr w:type="spellEnd"/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 y propagación de fisuras, criterios de diseño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spacing w:after="0" w:line="240" w:lineRule="auto"/>
        <w:ind w:left="1416"/>
        <w:rPr>
          <w:rFonts w:ascii="Arial" w:hAnsi="Arial" w:cs="Arial"/>
          <w:bCs/>
          <w:sz w:val="20"/>
          <w:szCs w:val="20"/>
          <w:lang w:val="es-AR"/>
        </w:rPr>
      </w:pPr>
    </w:p>
    <w:p w:rsidR="00217897" w:rsidRPr="00217897" w:rsidRDefault="00217897" w:rsidP="00217897">
      <w:pPr>
        <w:spacing w:after="0" w:line="240" w:lineRule="auto"/>
        <w:ind w:left="708" w:firstLine="708"/>
        <w:rPr>
          <w:rFonts w:ascii="Arial" w:hAnsi="Arial" w:cs="Arial"/>
          <w:bCs/>
          <w:sz w:val="20"/>
          <w:szCs w:val="20"/>
          <w:lang w:val="es-AR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Normativa nacional e Internacional utilizadas en Aviación Civil. </w:t>
      </w:r>
    </w:p>
    <w:p w:rsidR="00217897" w:rsidRDefault="00217897" w:rsidP="00217897">
      <w:pPr>
        <w:spacing w:after="0" w:line="240" w:lineRule="auto"/>
        <w:rPr>
          <w:rFonts w:ascii="Arial" w:hAnsi="Arial" w:cs="Arial"/>
          <w:bCs/>
          <w:sz w:val="20"/>
          <w:szCs w:val="20"/>
          <w:lang w:val="es-AR"/>
        </w:rPr>
      </w:pPr>
    </w:p>
    <w:p w:rsidR="00217897" w:rsidRDefault="00217897" w:rsidP="00217897">
      <w:pPr>
        <w:spacing w:after="0" w:line="240" w:lineRule="auto"/>
        <w:ind w:left="708" w:firstLine="708"/>
        <w:rPr>
          <w:rFonts w:ascii="Arial" w:hAnsi="Arial" w:cs="Arial"/>
          <w:bCs/>
          <w:sz w:val="20"/>
          <w:szCs w:val="20"/>
          <w:lang w:val="es-AR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>Documentación técnica utilizada para inspección por métodos no destructivos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p w:rsidR="00217897" w:rsidRPr="00217897" w:rsidRDefault="00217897" w:rsidP="00217897">
      <w:pPr>
        <w:spacing w:after="0" w:line="240" w:lineRule="auto"/>
        <w:rPr>
          <w:rFonts w:ascii="Arial" w:hAnsi="Arial" w:cs="Arial"/>
          <w:bCs/>
          <w:sz w:val="20"/>
          <w:szCs w:val="20"/>
          <w:lang w:val="es-AR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MÓDULO 2: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  <w:r w:rsidRPr="00217897">
        <w:rPr>
          <w:rFonts w:ascii="Arial" w:hAnsi="Arial" w:cs="Arial"/>
          <w:bCs/>
          <w:sz w:val="20"/>
          <w:szCs w:val="20"/>
          <w:lang w:val="es-AR"/>
        </w:rPr>
        <w:t>Técnicas:</w:t>
      </w:r>
    </w:p>
    <w:p w:rsidR="00217897" w:rsidRPr="00217897" w:rsidRDefault="00217897" w:rsidP="0021789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Visual: lupas, metrología, </w:t>
      </w:r>
      <w:proofErr w:type="spellStart"/>
      <w:r w:rsidRPr="00217897">
        <w:rPr>
          <w:rFonts w:ascii="Arial" w:hAnsi="Arial" w:cs="Arial"/>
          <w:bCs/>
          <w:sz w:val="20"/>
          <w:szCs w:val="20"/>
          <w:lang w:val="es-AR"/>
        </w:rPr>
        <w:t>boroscopios</w:t>
      </w:r>
      <w:proofErr w:type="spellEnd"/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, etc. 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>Líquidos penetrantes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sz w:val="20"/>
          <w:szCs w:val="20"/>
        </w:rPr>
        <w:t>Partículas magnetizables</w:t>
      </w:r>
      <w:r>
        <w:rPr>
          <w:rFonts w:ascii="Arial" w:hAnsi="Arial" w:cs="Arial"/>
          <w:sz w:val="20"/>
          <w:szCs w:val="20"/>
        </w:rPr>
        <w:t>.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>Radiaciones ionizantes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>Ultrasonido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AR"/>
        </w:rPr>
        <w:t xml:space="preserve">Eddy </w:t>
      </w:r>
      <w:proofErr w:type="spellStart"/>
      <w:r w:rsidRPr="00217897">
        <w:rPr>
          <w:rFonts w:ascii="Arial" w:hAnsi="Arial" w:cs="Arial"/>
          <w:bCs/>
          <w:sz w:val="20"/>
          <w:szCs w:val="20"/>
          <w:lang w:val="es-AR"/>
        </w:rPr>
        <w:t>current</w:t>
      </w:r>
      <w:proofErr w:type="spellEnd"/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217897" w:rsidRPr="00217897" w:rsidRDefault="00217897" w:rsidP="00217897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ES_tradnl"/>
        </w:rPr>
        <w:t>Nuevas técnicas en desarrollo</w:t>
      </w:r>
    </w:p>
    <w:p w:rsidR="00217897" w:rsidRPr="00217897" w:rsidRDefault="00217897" w:rsidP="00217897">
      <w:pPr>
        <w:pStyle w:val="Prrafodelista"/>
        <w:spacing w:after="0" w:line="240" w:lineRule="auto"/>
        <w:ind w:left="2136"/>
        <w:rPr>
          <w:rFonts w:ascii="Arial" w:hAnsi="Arial" w:cs="Arial"/>
          <w:sz w:val="20"/>
          <w:szCs w:val="20"/>
        </w:rPr>
      </w:pPr>
      <w:r w:rsidRPr="0021789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:rsidR="00217897" w:rsidRPr="00217897" w:rsidRDefault="00217897" w:rsidP="00217897">
      <w:pPr>
        <w:ind w:left="708" w:firstLine="708"/>
        <w:rPr>
          <w:rFonts w:ascii="Arial" w:hAnsi="Arial" w:cs="Arial"/>
          <w:sz w:val="20"/>
          <w:szCs w:val="20"/>
          <w:lang w:val="es-ES_tradnl"/>
        </w:rPr>
      </w:pPr>
      <w:r w:rsidRPr="00217897">
        <w:rPr>
          <w:rFonts w:ascii="Arial" w:hAnsi="Arial" w:cs="Arial"/>
          <w:sz w:val="20"/>
          <w:szCs w:val="20"/>
          <w:lang w:val="es-ES_tradnl"/>
        </w:rPr>
        <w:t>Documentación técnica a generar para cumplir con la normativa</w:t>
      </w:r>
    </w:p>
    <w:p w:rsidR="00BB0BA9" w:rsidRPr="00217897" w:rsidRDefault="00BB0BA9" w:rsidP="00217897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062ABE" w:rsidRPr="00217897" w:rsidRDefault="00062ABE" w:rsidP="004E020D">
      <w:pPr>
        <w:rPr>
          <w:rFonts w:ascii="Arial" w:hAnsi="Arial" w:cs="Arial"/>
          <w:sz w:val="20"/>
          <w:szCs w:val="20"/>
          <w:lang w:val="es-ES_tradnl"/>
        </w:rPr>
      </w:pPr>
    </w:p>
    <w:p w:rsidR="00BB0BA9" w:rsidRPr="00217897" w:rsidRDefault="00BB0BA9">
      <w:pPr>
        <w:rPr>
          <w:rFonts w:ascii="Arial" w:hAnsi="Arial" w:cs="Arial"/>
          <w:sz w:val="20"/>
          <w:szCs w:val="20"/>
          <w:lang w:val="es-ES_tradnl"/>
        </w:rPr>
      </w:pPr>
    </w:p>
    <w:sectPr w:rsidR="00BB0BA9" w:rsidRPr="00217897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A9" w:rsidRDefault="00BB0BA9" w:rsidP="0009563F">
      <w:pPr>
        <w:spacing w:after="0" w:line="240" w:lineRule="auto"/>
      </w:pPr>
      <w:r>
        <w:separator/>
      </w:r>
    </w:p>
  </w:endnote>
  <w:endnote w:type="continuationSeparator" w:id="0">
    <w:p w:rsidR="00BB0BA9" w:rsidRDefault="00BB0BA9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A9" w:rsidRDefault="00BB0BA9" w:rsidP="0009563F">
      <w:pPr>
        <w:spacing w:after="0" w:line="240" w:lineRule="auto"/>
      </w:pPr>
      <w:r>
        <w:separator/>
      </w:r>
    </w:p>
  </w:footnote>
  <w:footnote w:type="continuationSeparator" w:id="0">
    <w:p w:rsidR="00BB0BA9" w:rsidRDefault="00BB0BA9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A9" w:rsidRDefault="00BB0BA9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BB0BA9" w:rsidRDefault="00BB0BA9" w:rsidP="0009563F">
    <w:pPr>
      <w:pStyle w:val="Encabezado"/>
      <w:jc w:val="right"/>
    </w:pP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BB0BA9" w:rsidRDefault="00BB0BA9">
    <w:pPr>
      <w:pStyle w:val="Encabezado"/>
    </w:pPr>
  </w:p>
  <w:p w:rsidR="00BB0BA9" w:rsidRDefault="00BB0B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AEC"/>
    <w:multiLevelType w:val="hybridMultilevel"/>
    <w:tmpl w:val="2BB65584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2F8EDBA">
      <w:start w:val="1"/>
      <w:numFmt w:val="bullet"/>
      <w:lvlText w:val="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B2306CA0" w:tentative="1">
      <w:start w:val="1"/>
      <w:numFmt w:val="bullet"/>
      <w:lvlText w:val="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52017B8" w:tentative="1">
      <w:start w:val="1"/>
      <w:numFmt w:val="bullet"/>
      <w:lvlText w:val="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5574CFFE" w:tentative="1">
      <w:start w:val="1"/>
      <w:numFmt w:val="bullet"/>
      <w:lvlText w:val="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BEB849C2" w:tentative="1">
      <w:start w:val="1"/>
      <w:numFmt w:val="bullet"/>
      <w:lvlText w:val="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70C464A" w:tentative="1">
      <w:start w:val="1"/>
      <w:numFmt w:val="bullet"/>
      <w:lvlText w:val="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D40A2A50" w:tentative="1">
      <w:start w:val="1"/>
      <w:numFmt w:val="bullet"/>
      <w:lvlText w:val="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B38EE3F2" w:tentative="1">
      <w:start w:val="1"/>
      <w:numFmt w:val="bullet"/>
      <w:lvlText w:val="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2ABE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1789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5B0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A5614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16A4F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020D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27620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0BA9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559AA"/>
    <w:rsid w:val="00C56968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4E02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20D"/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379C-7A8F-4A2E-A1D2-E0A7CFF4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2017-03-06T17:46:00Z</cp:lastPrinted>
  <dcterms:created xsi:type="dcterms:W3CDTF">2017-03-06T17:52:00Z</dcterms:created>
  <dcterms:modified xsi:type="dcterms:W3CDTF">2017-03-06T17:52:00Z</dcterms:modified>
</cp:coreProperties>
</file>