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36" w:rsidRDefault="00921636" w:rsidP="00921636"/>
    <w:p w:rsidR="0009563F" w:rsidRDefault="0009563F" w:rsidP="009216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Programa del Curso:   </w:t>
      </w:r>
    </w:p>
    <w:p w:rsidR="0009563F" w:rsidRDefault="0009563F" w:rsidP="00921636">
      <w:pPr>
        <w:rPr>
          <w:rFonts w:ascii="Arial" w:hAnsi="Arial" w:cs="Arial"/>
          <w:sz w:val="20"/>
          <w:szCs w:val="20"/>
        </w:rPr>
      </w:pPr>
    </w:p>
    <w:p w:rsidR="00974E36" w:rsidRDefault="00974E36" w:rsidP="0092163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NORMAS, BOGUS PARTS, CONCEPTO</w:t>
      </w:r>
      <w:r w:rsidR="009829B8">
        <w:rPr>
          <w:rFonts w:ascii="Arial" w:hAnsi="Arial" w:cs="Arial"/>
          <w:b/>
          <w:sz w:val="20"/>
          <w:szCs w:val="20"/>
        </w:rPr>
        <w:t xml:space="preserve">S </w:t>
      </w:r>
      <w:r>
        <w:rPr>
          <w:rFonts w:ascii="Arial" w:hAnsi="Arial" w:cs="Arial"/>
          <w:b/>
          <w:sz w:val="20"/>
          <w:szCs w:val="20"/>
        </w:rPr>
        <w:t xml:space="preserve">DE TRAZABILIDAD Y CRITERIOS </w:t>
      </w:r>
      <w:r w:rsidR="009829B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ISO 9000</w:t>
      </w:r>
    </w:p>
    <w:p w:rsidR="002C25B0" w:rsidRPr="00974E36" w:rsidRDefault="002C25B0" w:rsidP="004E020D">
      <w:pPr>
        <w:jc w:val="both"/>
      </w:pPr>
    </w:p>
    <w:p w:rsidR="00974E36" w:rsidRPr="00974E36" w:rsidRDefault="00974E36" w:rsidP="00974E36">
      <w:pPr>
        <w:rPr>
          <w:rFonts w:ascii="Arial" w:hAnsi="Arial" w:cs="Arial"/>
          <w:sz w:val="20"/>
          <w:szCs w:val="20"/>
        </w:rPr>
      </w:pPr>
      <w:r w:rsidRPr="00974E36">
        <w:rPr>
          <w:rFonts w:ascii="Arial" w:hAnsi="Arial" w:cs="Arial"/>
          <w:sz w:val="20"/>
          <w:szCs w:val="20"/>
        </w:rPr>
        <w:t>Contenidos:</w:t>
      </w:r>
    </w:p>
    <w:p w:rsidR="00974E36" w:rsidRDefault="00974E36" w:rsidP="00974E36">
      <w:pPr>
        <w:pStyle w:val="Prrafodelist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974E36">
        <w:rPr>
          <w:rFonts w:ascii="Arial" w:hAnsi="Arial" w:cs="Arial"/>
          <w:sz w:val="20"/>
          <w:szCs w:val="20"/>
        </w:rPr>
        <w:t>Introducción, Objetivos.</w:t>
      </w:r>
    </w:p>
    <w:p w:rsidR="00974E36" w:rsidRPr="00974E36" w:rsidRDefault="00974E36" w:rsidP="00974E36">
      <w:pPr>
        <w:pStyle w:val="Prrafodelista"/>
        <w:ind w:left="764"/>
        <w:rPr>
          <w:rFonts w:ascii="Arial" w:hAnsi="Arial" w:cs="Arial"/>
          <w:sz w:val="20"/>
          <w:szCs w:val="20"/>
        </w:rPr>
      </w:pPr>
    </w:p>
    <w:p w:rsidR="00974E36" w:rsidRDefault="00974E36" w:rsidP="00974E36">
      <w:pPr>
        <w:pStyle w:val="Prrafodelist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974E36">
        <w:rPr>
          <w:rFonts w:ascii="Arial" w:hAnsi="Arial" w:cs="Arial"/>
          <w:sz w:val="20"/>
          <w:szCs w:val="20"/>
        </w:rPr>
        <w:t>Origen de las normas</w:t>
      </w:r>
      <w:r>
        <w:rPr>
          <w:rFonts w:ascii="Arial" w:hAnsi="Arial" w:cs="Arial"/>
          <w:sz w:val="20"/>
          <w:szCs w:val="20"/>
        </w:rPr>
        <w:t>.</w:t>
      </w:r>
    </w:p>
    <w:p w:rsidR="00974E36" w:rsidRDefault="00974E36" w:rsidP="00974E36">
      <w:pPr>
        <w:pStyle w:val="Prrafodelista"/>
        <w:ind w:left="764"/>
        <w:rPr>
          <w:rFonts w:ascii="Arial" w:hAnsi="Arial" w:cs="Arial"/>
          <w:sz w:val="20"/>
          <w:szCs w:val="20"/>
        </w:rPr>
      </w:pPr>
    </w:p>
    <w:p w:rsidR="00974E36" w:rsidRDefault="00974E36" w:rsidP="00974E36">
      <w:pPr>
        <w:pStyle w:val="Prrafodelist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974E36">
        <w:rPr>
          <w:rFonts w:ascii="Arial" w:hAnsi="Arial" w:cs="Arial"/>
          <w:sz w:val="20"/>
          <w:szCs w:val="20"/>
        </w:rPr>
        <w:t>CFR, FAR, DNAR</w:t>
      </w:r>
      <w:r>
        <w:rPr>
          <w:rFonts w:ascii="Arial" w:hAnsi="Arial" w:cs="Arial"/>
          <w:sz w:val="20"/>
          <w:szCs w:val="20"/>
        </w:rPr>
        <w:t>.</w:t>
      </w:r>
      <w:r w:rsidRPr="00974E36">
        <w:rPr>
          <w:rFonts w:ascii="Arial" w:hAnsi="Arial" w:cs="Arial"/>
          <w:sz w:val="20"/>
          <w:szCs w:val="20"/>
        </w:rPr>
        <w:t xml:space="preserve"> </w:t>
      </w:r>
    </w:p>
    <w:p w:rsidR="00974E36" w:rsidRDefault="00974E36" w:rsidP="00974E36">
      <w:pPr>
        <w:pStyle w:val="Prrafodelista"/>
        <w:ind w:left="764"/>
        <w:rPr>
          <w:rFonts w:ascii="Arial" w:hAnsi="Arial" w:cs="Arial"/>
          <w:sz w:val="20"/>
          <w:szCs w:val="20"/>
        </w:rPr>
      </w:pPr>
    </w:p>
    <w:p w:rsidR="00974E36" w:rsidRDefault="00974E36" w:rsidP="00974E36">
      <w:pPr>
        <w:pStyle w:val="Prrafodelist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974E36">
        <w:rPr>
          <w:rFonts w:ascii="Arial" w:hAnsi="Arial" w:cs="Arial"/>
          <w:sz w:val="20"/>
          <w:szCs w:val="20"/>
        </w:rPr>
        <w:t>Definición de Parte Aprobada</w:t>
      </w:r>
      <w:r>
        <w:rPr>
          <w:rFonts w:ascii="Arial" w:hAnsi="Arial" w:cs="Arial"/>
          <w:sz w:val="20"/>
          <w:szCs w:val="20"/>
        </w:rPr>
        <w:t>.</w:t>
      </w:r>
      <w:r w:rsidRPr="00974E36">
        <w:rPr>
          <w:rFonts w:ascii="Arial" w:hAnsi="Arial" w:cs="Arial"/>
          <w:sz w:val="20"/>
          <w:szCs w:val="20"/>
        </w:rPr>
        <w:t xml:space="preserve"> </w:t>
      </w:r>
    </w:p>
    <w:p w:rsidR="00974E36" w:rsidRDefault="00974E36" w:rsidP="00974E36">
      <w:pPr>
        <w:pStyle w:val="Prrafodelista"/>
        <w:ind w:left="764"/>
        <w:rPr>
          <w:rFonts w:ascii="Arial" w:hAnsi="Arial" w:cs="Arial"/>
          <w:sz w:val="20"/>
          <w:szCs w:val="20"/>
        </w:rPr>
      </w:pPr>
    </w:p>
    <w:p w:rsidR="00974E36" w:rsidRDefault="00974E36" w:rsidP="00974E36">
      <w:pPr>
        <w:pStyle w:val="Prrafodelist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974E36">
        <w:rPr>
          <w:rFonts w:ascii="Arial" w:hAnsi="Arial" w:cs="Arial"/>
          <w:sz w:val="20"/>
          <w:szCs w:val="20"/>
        </w:rPr>
        <w:t>Elegibilidad</w:t>
      </w:r>
      <w:r>
        <w:rPr>
          <w:rFonts w:ascii="Arial" w:hAnsi="Arial" w:cs="Arial"/>
          <w:sz w:val="20"/>
          <w:szCs w:val="20"/>
        </w:rPr>
        <w:t>.</w:t>
      </w:r>
      <w:r w:rsidRPr="00974E36">
        <w:rPr>
          <w:rFonts w:ascii="Arial" w:hAnsi="Arial" w:cs="Arial"/>
          <w:sz w:val="20"/>
          <w:szCs w:val="20"/>
        </w:rPr>
        <w:t xml:space="preserve"> </w:t>
      </w:r>
    </w:p>
    <w:p w:rsidR="00974E36" w:rsidRDefault="00974E36" w:rsidP="00974E36">
      <w:pPr>
        <w:pStyle w:val="Prrafodelista"/>
        <w:ind w:left="764"/>
        <w:rPr>
          <w:rFonts w:ascii="Arial" w:hAnsi="Arial" w:cs="Arial"/>
          <w:sz w:val="20"/>
          <w:szCs w:val="20"/>
        </w:rPr>
      </w:pPr>
    </w:p>
    <w:p w:rsidR="00974E36" w:rsidRDefault="00974E36" w:rsidP="00974E36">
      <w:pPr>
        <w:pStyle w:val="Prrafodelist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974E36">
        <w:rPr>
          <w:rFonts w:ascii="Arial" w:hAnsi="Arial" w:cs="Arial"/>
          <w:sz w:val="20"/>
          <w:szCs w:val="20"/>
        </w:rPr>
        <w:t>Caminos de FAA para la aceptación de partes</w:t>
      </w:r>
      <w:r>
        <w:rPr>
          <w:rFonts w:ascii="Arial" w:hAnsi="Arial" w:cs="Arial"/>
          <w:sz w:val="20"/>
          <w:szCs w:val="20"/>
        </w:rPr>
        <w:t>.</w:t>
      </w:r>
      <w:r w:rsidRPr="00974E36">
        <w:rPr>
          <w:rFonts w:ascii="Arial" w:hAnsi="Arial" w:cs="Arial"/>
          <w:sz w:val="20"/>
          <w:szCs w:val="20"/>
        </w:rPr>
        <w:t xml:space="preserve"> </w:t>
      </w:r>
    </w:p>
    <w:p w:rsidR="00974E36" w:rsidRDefault="00974E36" w:rsidP="00974E36">
      <w:pPr>
        <w:pStyle w:val="Prrafodelista"/>
        <w:ind w:left="764"/>
        <w:rPr>
          <w:rFonts w:ascii="Arial" w:hAnsi="Arial" w:cs="Arial"/>
          <w:sz w:val="20"/>
          <w:szCs w:val="20"/>
        </w:rPr>
      </w:pPr>
    </w:p>
    <w:p w:rsidR="00974E36" w:rsidRDefault="00974E36" w:rsidP="00974E36">
      <w:pPr>
        <w:pStyle w:val="Prrafodelist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974E36">
        <w:rPr>
          <w:rFonts w:ascii="Arial" w:hAnsi="Arial" w:cs="Arial"/>
          <w:sz w:val="20"/>
          <w:szCs w:val="20"/>
        </w:rPr>
        <w:t>PMA, TSO, CT, TC. PC</w:t>
      </w:r>
      <w:r>
        <w:rPr>
          <w:rFonts w:ascii="Arial" w:hAnsi="Arial" w:cs="Arial"/>
          <w:sz w:val="20"/>
          <w:szCs w:val="20"/>
        </w:rPr>
        <w:t>.</w:t>
      </w:r>
      <w:r w:rsidRPr="00974E36">
        <w:rPr>
          <w:rFonts w:ascii="Arial" w:hAnsi="Arial" w:cs="Arial"/>
          <w:sz w:val="20"/>
          <w:szCs w:val="20"/>
        </w:rPr>
        <w:t xml:space="preserve"> </w:t>
      </w:r>
    </w:p>
    <w:p w:rsidR="00974E36" w:rsidRDefault="00974E36" w:rsidP="00974E36">
      <w:pPr>
        <w:pStyle w:val="Prrafodelista"/>
        <w:ind w:left="764"/>
        <w:rPr>
          <w:rFonts w:ascii="Arial" w:hAnsi="Arial" w:cs="Arial"/>
          <w:sz w:val="20"/>
          <w:szCs w:val="20"/>
        </w:rPr>
      </w:pPr>
    </w:p>
    <w:p w:rsidR="00974E36" w:rsidRDefault="00974E36" w:rsidP="00974E36">
      <w:pPr>
        <w:pStyle w:val="Prrafodelist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974E36">
        <w:rPr>
          <w:rFonts w:ascii="Arial" w:hAnsi="Arial" w:cs="Arial"/>
          <w:sz w:val="20"/>
          <w:szCs w:val="20"/>
        </w:rPr>
        <w:t>AC 20-62, Partes Estándar</w:t>
      </w:r>
      <w:r>
        <w:rPr>
          <w:rFonts w:ascii="Arial" w:hAnsi="Arial" w:cs="Arial"/>
          <w:sz w:val="20"/>
          <w:szCs w:val="20"/>
        </w:rPr>
        <w:t>.</w:t>
      </w:r>
      <w:r w:rsidRPr="00974E36">
        <w:rPr>
          <w:rFonts w:ascii="Arial" w:hAnsi="Arial" w:cs="Arial"/>
          <w:sz w:val="20"/>
          <w:szCs w:val="20"/>
        </w:rPr>
        <w:t xml:space="preserve"> </w:t>
      </w:r>
    </w:p>
    <w:p w:rsidR="00974E36" w:rsidRDefault="00974E36" w:rsidP="00974E36">
      <w:pPr>
        <w:pStyle w:val="Prrafodelista"/>
        <w:ind w:left="764"/>
        <w:rPr>
          <w:rFonts w:ascii="Arial" w:hAnsi="Arial" w:cs="Arial"/>
          <w:sz w:val="20"/>
          <w:szCs w:val="20"/>
        </w:rPr>
      </w:pPr>
    </w:p>
    <w:p w:rsidR="00974E36" w:rsidRDefault="00974E36" w:rsidP="00974E36">
      <w:pPr>
        <w:pStyle w:val="Prrafodelist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974E36">
        <w:rPr>
          <w:rFonts w:ascii="Arial" w:hAnsi="Arial" w:cs="Arial"/>
          <w:sz w:val="20"/>
          <w:szCs w:val="20"/>
        </w:rPr>
        <w:t>Partes Falsificadas, Partes No Aprobadas</w:t>
      </w:r>
      <w:r>
        <w:rPr>
          <w:rFonts w:ascii="Arial" w:hAnsi="Arial" w:cs="Arial"/>
          <w:sz w:val="20"/>
          <w:szCs w:val="20"/>
        </w:rPr>
        <w:t>.</w:t>
      </w:r>
      <w:r w:rsidRPr="00974E36">
        <w:rPr>
          <w:rFonts w:ascii="Arial" w:hAnsi="Arial" w:cs="Arial"/>
          <w:sz w:val="20"/>
          <w:szCs w:val="20"/>
        </w:rPr>
        <w:t xml:space="preserve"> </w:t>
      </w:r>
    </w:p>
    <w:p w:rsidR="00974E36" w:rsidRDefault="00974E36" w:rsidP="00974E36">
      <w:pPr>
        <w:pStyle w:val="Prrafodelista"/>
        <w:ind w:left="764"/>
        <w:rPr>
          <w:rFonts w:ascii="Arial" w:hAnsi="Arial" w:cs="Arial"/>
          <w:sz w:val="20"/>
          <w:szCs w:val="20"/>
        </w:rPr>
      </w:pPr>
    </w:p>
    <w:p w:rsidR="00974E36" w:rsidRDefault="00974E36" w:rsidP="00974E36">
      <w:pPr>
        <w:pStyle w:val="Prrafodelist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974E36">
        <w:rPr>
          <w:rFonts w:ascii="Arial" w:hAnsi="Arial" w:cs="Arial"/>
          <w:sz w:val="20"/>
          <w:szCs w:val="20"/>
        </w:rPr>
        <w:t>Procedimientos de Adquisición, Procedimientos de Aceptación, Trazabilidad</w:t>
      </w:r>
      <w:r>
        <w:rPr>
          <w:rFonts w:ascii="Arial" w:hAnsi="Arial" w:cs="Arial"/>
          <w:sz w:val="20"/>
          <w:szCs w:val="20"/>
        </w:rPr>
        <w:t>.</w:t>
      </w:r>
      <w:r w:rsidRPr="00974E36">
        <w:rPr>
          <w:rFonts w:ascii="Arial" w:hAnsi="Arial" w:cs="Arial"/>
          <w:sz w:val="20"/>
          <w:szCs w:val="20"/>
        </w:rPr>
        <w:t xml:space="preserve"> </w:t>
      </w:r>
    </w:p>
    <w:p w:rsidR="00974E36" w:rsidRDefault="00974E36" w:rsidP="00974E36">
      <w:pPr>
        <w:pStyle w:val="Prrafodelista"/>
        <w:ind w:left="764"/>
        <w:rPr>
          <w:rFonts w:ascii="Arial" w:hAnsi="Arial" w:cs="Arial"/>
          <w:sz w:val="20"/>
          <w:szCs w:val="20"/>
        </w:rPr>
      </w:pPr>
    </w:p>
    <w:p w:rsidR="00974E36" w:rsidRDefault="00974E36" w:rsidP="00974E36">
      <w:pPr>
        <w:pStyle w:val="Prrafodelist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974E36">
        <w:rPr>
          <w:rFonts w:ascii="Arial" w:hAnsi="Arial" w:cs="Arial"/>
          <w:sz w:val="20"/>
          <w:szCs w:val="20"/>
        </w:rPr>
        <w:t>Notificación</w:t>
      </w:r>
      <w:r>
        <w:rPr>
          <w:rFonts w:ascii="Arial" w:hAnsi="Arial" w:cs="Arial"/>
          <w:sz w:val="20"/>
          <w:szCs w:val="20"/>
        </w:rPr>
        <w:t>.</w:t>
      </w:r>
      <w:r w:rsidRPr="00974E36">
        <w:rPr>
          <w:rFonts w:ascii="Arial" w:hAnsi="Arial" w:cs="Arial"/>
          <w:sz w:val="20"/>
          <w:szCs w:val="20"/>
        </w:rPr>
        <w:t xml:space="preserve"> </w:t>
      </w:r>
    </w:p>
    <w:p w:rsidR="00974E36" w:rsidRDefault="00974E36" w:rsidP="00974E36">
      <w:pPr>
        <w:pStyle w:val="Prrafodelista"/>
        <w:ind w:left="764"/>
        <w:rPr>
          <w:rFonts w:ascii="Arial" w:hAnsi="Arial" w:cs="Arial"/>
          <w:sz w:val="20"/>
          <w:szCs w:val="20"/>
        </w:rPr>
      </w:pPr>
    </w:p>
    <w:p w:rsidR="00974E36" w:rsidRDefault="00974E36" w:rsidP="00974E36">
      <w:pPr>
        <w:pStyle w:val="Prrafodelist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974E36">
        <w:rPr>
          <w:rFonts w:ascii="Arial" w:hAnsi="Arial" w:cs="Arial"/>
          <w:sz w:val="20"/>
          <w:szCs w:val="20"/>
        </w:rPr>
        <w:t>Incidencia en la seguridad Aérea</w:t>
      </w:r>
      <w:r>
        <w:rPr>
          <w:rFonts w:ascii="Arial" w:hAnsi="Arial" w:cs="Arial"/>
          <w:sz w:val="20"/>
          <w:szCs w:val="20"/>
        </w:rPr>
        <w:t>.</w:t>
      </w:r>
      <w:r w:rsidRPr="00974E36">
        <w:rPr>
          <w:rFonts w:ascii="Arial" w:hAnsi="Arial" w:cs="Arial"/>
          <w:sz w:val="20"/>
          <w:szCs w:val="20"/>
        </w:rPr>
        <w:t xml:space="preserve"> </w:t>
      </w:r>
    </w:p>
    <w:p w:rsidR="00974E36" w:rsidRDefault="00974E36" w:rsidP="00974E36">
      <w:pPr>
        <w:pStyle w:val="Prrafodelista"/>
        <w:ind w:left="764"/>
        <w:rPr>
          <w:rFonts w:ascii="Arial" w:hAnsi="Arial" w:cs="Arial"/>
          <w:sz w:val="20"/>
          <w:szCs w:val="20"/>
        </w:rPr>
      </w:pPr>
    </w:p>
    <w:p w:rsidR="00974E36" w:rsidRDefault="00974E36" w:rsidP="00974E36">
      <w:pPr>
        <w:pStyle w:val="Prrafodelist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974E36">
        <w:rPr>
          <w:rFonts w:ascii="Arial" w:hAnsi="Arial" w:cs="Arial"/>
          <w:sz w:val="20"/>
          <w:szCs w:val="20"/>
        </w:rPr>
        <w:t>Requisitos de documentación</w:t>
      </w:r>
      <w:r>
        <w:rPr>
          <w:rFonts w:ascii="Arial" w:hAnsi="Arial" w:cs="Arial"/>
          <w:sz w:val="20"/>
          <w:szCs w:val="20"/>
        </w:rPr>
        <w:t>.</w:t>
      </w:r>
      <w:r w:rsidRPr="00974E36">
        <w:rPr>
          <w:rFonts w:ascii="Arial" w:hAnsi="Arial" w:cs="Arial"/>
          <w:sz w:val="20"/>
          <w:szCs w:val="20"/>
        </w:rPr>
        <w:t xml:space="preserve"> </w:t>
      </w:r>
    </w:p>
    <w:p w:rsidR="00974E36" w:rsidRDefault="00974E36" w:rsidP="00974E36">
      <w:pPr>
        <w:pStyle w:val="Prrafodelista"/>
        <w:ind w:left="764"/>
        <w:rPr>
          <w:rFonts w:ascii="Arial" w:hAnsi="Arial" w:cs="Arial"/>
          <w:sz w:val="20"/>
          <w:szCs w:val="20"/>
        </w:rPr>
      </w:pPr>
    </w:p>
    <w:p w:rsidR="00974E36" w:rsidRDefault="00974E36" w:rsidP="00974E36">
      <w:pPr>
        <w:pStyle w:val="Prrafodelist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974E36">
        <w:rPr>
          <w:rFonts w:ascii="Arial" w:hAnsi="Arial" w:cs="Arial"/>
          <w:sz w:val="20"/>
          <w:szCs w:val="20"/>
        </w:rPr>
        <w:t>Manual de Procedimientos</w:t>
      </w:r>
      <w:r>
        <w:rPr>
          <w:rFonts w:ascii="Arial" w:hAnsi="Arial" w:cs="Arial"/>
          <w:sz w:val="20"/>
          <w:szCs w:val="20"/>
        </w:rPr>
        <w:t>.</w:t>
      </w:r>
      <w:r w:rsidRPr="00974E36">
        <w:rPr>
          <w:rFonts w:ascii="Arial" w:hAnsi="Arial" w:cs="Arial"/>
          <w:sz w:val="20"/>
          <w:szCs w:val="20"/>
        </w:rPr>
        <w:t xml:space="preserve"> </w:t>
      </w:r>
    </w:p>
    <w:p w:rsidR="00974E36" w:rsidRDefault="00974E36" w:rsidP="00974E36">
      <w:pPr>
        <w:pStyle w:val="Prrafodelista"/>
        <w:ind w:left="764"/>
        <w:rPr>
          <w:rFonts w:ascii="Arial" w:hAnsi="Arial" w:cs="Arial"/>
          <w:sz w:val="20"/>
          <w:szCs w:val="20"/>
        </w:rPr>
      </w:pPr>
    </w:p>
    <w:p w:rsidR="00974E36" w:rsidRDefault="00974E36" w:rsidP="00974E36">
      <w:pPr>
        <w:pStyle w:val="Prrafodelist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974E36">
        <w:rPr>
          <w:rFonts w:ascii="Arial" w:hAnsi="Arial" w:cs="Arial"/>
          <w:sz w:val="20"/>
          <w:szCs w:val="20"/>
        </w:rPr>
        <w:t>Almacenamiento, Manipuleo, Preservación, Control de vida en estantería, Identificación</w:t>
      </w:r>
      <w:r>
        <w:rPr>
          <w:rFonts w:ascii="Arial" w:hAnsi="Arial" w:cs="Arial"/>
          <w:sz w:val="20"/>
          <w:szCs w:val="20"/>
        </w:rPr>
        <w:t>.</w:t>
      </w:r>
    </w:p>
    <w:p w:rsidR="00974E36" w:rsidRDefault="00974E36" w:rsidP="00974E36">
      <w:pPr>
        <w:pStyle w:val="Prrafodelista"/>
        <w:ind w:left="764"/>
        <w:rPr>
          <w:rFonts w:ascii="Arial" w:hAnsi="Arial" w:cs="Arial"/>
          <w:sz w:val="20"/>
          <w:szCs w:val="20"/>
        </w:rPr>
      </w:pPr>
    </w:p>
    <w:p w:rsidR="00974E36" w:rsidRDefault="00974E36" w:rsidP="00974E36">
      <w:pPr>
        <w:pStyle w:val="Prrafodelist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974E36">
        <w:rPr>
          <w:rFonts w:ascii="Arial" w:hAnsi="Arial" w:cs="Arial"/>
          <w:sz w:val="20"/>
          <w:szCs w:val="20"/>
        </w:rPr>
        <w:t>Origen de las Normas ISO 9000</w:t>
      </w:r>
      <w:r>
        <w:rPr>
          <w:rFonts w:ascii="Arial" w:hAnsi="Arial" w:cs="Arial"/>
          <w:sz w:val="20"/>
          <w:szCs w:val="20"/>
        </w:rPr>
        <w:t>.</w:t>
      </w:r>
      <w:r w:rsidRPr="00974E36">
        <w:rPr>
          <w:rFonts w:ascii="Arial" w:hAnsi="Arial" w:cs="Arial"/>
          <w:sz w:val="20"/>
          <w:szCs w:val="20"/>
        </w:rPr>
        <w:t xml:space="preserve"> </w:t>
      </w:r>
    </w:p>
    <w:p w:rsidR="00974E36" w:rsidRDefault="00974E36" w:rsidP="00974E36">
      <w:pPr>
        <w:pStyle w:val="Prrafodelista"/>
        <w:ind w:left="764"/>
        <w:rPr>
          <w:rFonts w:ascii="Arial" w:hAnsi="Arial" w:cs="Arial"/>
          <w:sz w:val="20"/>
          <w:szCs w:val="20"/>
        </w:rPr>
      </w:pPr>
    </w:p>
    <w:p w:rsidR="00062ABE" w:rsidRPr="00974E36" w:rsidRDefault="00974E36" w:rsidP="00974E36">
      <w:pPr>
        <w:pStyle w:val="Prrafodelist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974E36">
        <w:rPr>
          <w:rFonts w:ascii="Arial" w:hAnsi="Arial" w:cs="Arial"/>
          <w:sz w:val="20"/>
          <w:szCs w:val="20"/>
        </w:rPr>
        <w:t>Comparación de ISO 9000 en cuanto a trazabilidad con las FAR/DNAR</w:t>
      </w:r>
    </w:p>
    <w:sectPr w:rsidR="00062ABE" w:rsidRPr="00974E36" w:rsidSect="0089388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5B0" w:rsidRDefault="002C25B0" w:rsidP="0009563F">
      <w:pPr>
        <w:spacing w:after="0" w:line="240" w:lineRule="auto"/>
      </w:pPr>
      <w:r>
        <w:separator/>
      </w:r>
    </w:p>
  </w:endnote>
  <w:endnote w:type="continuationSeparator" w:id="0">
    <w:p w:rsidR="002C25B0" w:rsidRDefault="002C25B0" w:rsidP="0009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5B0" w:rsidRDefault="002C25B0" w:rsidP="0009563F">
      <w:pPr>
        <w:spacing w:after="0" w:line="240" w:lineRule="auto"/>
      </w:pPr>
      <w:r>
        <w:separator/>
      </w:r>
    </w:p>
  </w:footnote>
  <w:footnote w:type="continuationSeparator" w:id="0">
    <w:p w:rsidR="002C25B0" w:rsidRDefault="002C25B0" w:rsidP="0009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5B0" w:rsidRDefault="002C25B0" w:rsidP="0009563F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106680</wp:posOffset>
          </wp:positionH>
          <wp:positionV relativeFrom="paragraph">
            <wp:posOffset>-172085</wp:posOffset>
          </wp:positionV>
          <wp:extent cx="784860" cy="781050"/>
          <wp:effectExtent l="171450" t="133350" r="358140" b="304800"/>
          <wp:wrapNone/>
          <wp:docPr id="1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8105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A97AEC">
      <w:t xml:space="preserve">Consejo Profesional de la Ingeniería Aeronáutica y Espacial </w:t>
    </w:r>
    <w:r>
      <w:t>(CPIAyE)</w:t>
    </w:r>
  </w:p>
  <w:p w:rsidR="002C25B0" w:rsidRDefault="002C25B0" w:rsidP="0009563F">
    <w:pPr>
      <w:pStyle w:val="Encabezado"/>
      <w:jc w:val="right"/>
    </w:pPr>
  </w:p>
  <w:p w:rsidR="002C25B0" w:rsidRPr="001F587B" w:rsidRDefault="002C25B0" w:rsidP="0009563F">
    <w:pPr>
      <w:pStyle w:val="Encabezado"/>
      <w:jc w:val="right"/>
      <w:rPr>
        <w:color w:val="000000" w:themeColor="text1"/>
      </w:rPr>
    </w:pPr>
    <w:r>
      <w:rPr>
        <w:b/>
        <w:color w:val="000000" w:themeColor="text1"/>
      </w:rPr>
      <w:t>Centro de Instrucción de Aeronáutica Civil (CIAC)</w:t>
    </w:r>
  </w:p>
  <w:p w:rsidR="002C25B0" w:rsidRPr="001F587B" w:rsidRDefault="002C25B0" w:rsidP="0009563F">
    <w:pPr>
      <w:pStyle w:val="Encabezado"/>
      <w:jc w:val="right"/>
      <w:rPr>
        <w:color w:val="000000" w:themeColor="text1"/>
      </w:rPr>
    </w:pPr>
    <w:r w:rsidRPr="001F587B">
      <w:rPr>
        <w:color w:val="000000" w:themeColor="text1"/>
      </w:rPr>
      <w:t xml:space="preserve"> CIAC Habilitado por la ANAC, Disp. 166/09</w:t>
    </w:r>
  </w:p>
  <w:p w:rsidR="002C25B0" w:rsidRPr="001F587B" w:rsidRDefault="002C25B0" w:rsidP="0009563F">
    <w:pPr>
      <w:pStyle w:val="Encabezado"/>
      <w:jc w:val="right"/>
      <w:rPr>
        <w:color w:val="000000" w:themeColor="text1"/>
      </w:rPr>
    </w:pPr>
    <w:r w:rsidRPr="001F587B">
      <w:rPr>
        <w:color w:val="000000" w:themeColor="text1"/>
      </w:rPr>
      <w:t>Reconocido por DIGAMC 22/</w:t>
    </w:r>
    <w:proofErr w:type="spellStart"/>
    <w:r w:rsidRPr="001F587B">
      <w:rPr>
        <w:color w:val="000000" w:themeColor="text1"/>
      </w:rPr>
      <w:t>Jul</w:t>
    </w:r>
    <w:proofErr w:type="spellEnd"/>
    <w:r w:rsidRPr="001F587B">
      <w:rPr>
        <w:color w:val="000000" w:themeColor="text1"/>
      </w:rPr>
      <w:t>/13</w:t>
    </w:r>
  </w:p>
  <w:p w:rsidR="002C25B0" w:rsidRDefault="002C25B0">
    <w:pPr>
      <w:pStyle w:val="Encabezado"/>
    </w:pPr>
  </w:p>
  <w:p w:rsidR="002C25B0" w:rsidRDefault="002C25B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649B"/>
    <w:multiLevelType w:val="hybridMultilevel"/>
    <w:tmpl w:val="201AF7A2"/>
    <w:lvl w:ilvl="0" w:tplc="815E8AB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15753"/>
    <w:multiLevelType w:val="hybridMultilevel"/>
    <w:tmpl w:val="9E2442D0"/>
    <w:lvl w:ilvl="0" w:tplc="B1B4FB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72825"/>
    <w:multiLevelType w:val="hybridMultilevel"/>
    <w:tmpl w:val="9D08A340"/>
    <w:lvl w:ilvl="0" w:tplc="AA30A6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35B7E"/>
    <w:multiLevelType w:val="hybridMultilevel"/>
    <w:tmpl w:val="19A04DAC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23506856"/>
    <w:multiLevelType w:val="hybridMultilevel"/>
    <w:tmpl w:val="6870027A"/>
    <w:lvl w:ilvl="0" w:tplc="4BEC2C9A">
      <w:numFmt w:val="bullet"/>
      <w:lvlText w:val="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2D4F5BD2"/>
    <w:multiLevelType w:val="hybridMultilevel"/>
    <w:tmpl w:val="9DF41196"/>
    <w:lvl w:ilvl="0" w:tplc="422C172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E440D"/>
    <w:multiLevelType w:val="hybridMultilevel"/>
    <w:tmpl w:val="EC168F8C"/>
    <w:lvl w:ilvl="0" w:tplc="296C7B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E2B8C"/>
    <w:multiLevelType w:val="hybridMultilevel"/>
    <w:tmpl w:val="AA9256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45118"/>
    <w:multiLevelType w:val="hybridMultilevel"/>
    <w:tmpl w:val="966C4EB8"/>
    <w:lvl w:ilvl="0" w:tplc="A510CE0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335B6"/>
    <w:multiLevelType w:val="hybridMultilevel"/>
    <w:tmpl w:val="9412DADC"/>
    <w:lvl w:ilvl="0" w:tplc="0C0A000F">
      <w:start w:val="1"/>
      <w:numFmt w:val="decimal"/>
      <w:lvlText w:val="%1."/>
      <w:lvlJc w:val="left"/>
      <w:pPr>
        <w:ind w:left="764" w:hanging="360"/>
      </w:pPr>
    </w:lvl>
    <w:lvl w:ilvl="1" w:tplc="0C0A0019" w:tentative="1">
      <w:start w:val="1"/>
      <w:numFmt w:val="lowerLetter"/>
      <w:lvlText w:val="%2."/>
      <w:lvlJc w:val="left"/>
      <w:pPr>
        <w:ind w:left="1484" w:hanging="360"/>
      </w:pPr>
    </w:lvl>
    <w:lvl w:ilvl="2" w:tplc="0C0A001B" w:tentative="1">
      <w:start w:val="1"/>
      <w:numFmt w:val="lowerRoman"/>
      <w:lvlText w:val="%3."/>
      <w:lvlJc w:val="right"/>
      <w:pPr>
        <w:ind w:left="2204" w:hanging="180"/>
      </w:pPr>
    </w:lvl>
    <w:lvl w:ilvl="3" w:tplc="0C0A000F" w:tentative="1">
      <w:start w:val="1"/>
      <w:numFmt w:val="decimal"/>
      <w:lvlText w:val="%4."/>
      <w:lvlJc w:val="left"/>
      <w:pPr>
        <w:ind w:left="2924" w:hanging="360"/>
      </w:pPr>
    </w:lvl>
    <w:lvl w:ilvl="4" w:tplc="0C0A0019" w:tentative="1">
      <w:start w:val="1"/>
      <w:numFmt w:val="lowerLetter"/>
      <w:lvlText w:val="%5."/>
      <w:lvlJc w:val="left"/>
      <w:pPr>
        <w:ind w:left="3644" w:hanging="360"/>
      </w:pPr>
    </w:lvl>
    <w:lvl w:ilvl="5" w:tplc="0C0A001B" w:tentative="1">
      <w:start w:val="1"/>
      <w:numFmt w:val="lowerRoman"/>
      <w:lvlText w:val="%6."/>
      <w:lvlJc w:val="right"/>
      <w:pPr>
        <w:ind w:left="4364" w:hanging="180"/>
      </w:pPr>
    </w:lvl>
    <w:lvl w:ilvl="6" w:tplc="0C0A000F" w:tentative="1">
      <w:start w:val="1"/>
      <w:numFmt w:val="decimal"/>
      <w:lvlText w:val="%7."/>
      <w:lvlJc w:val="left"/>
      <w:pPr>
        <w:ind w:left="5084" w:hanging="360"/>
      </w:pPr>
    </w:lvl>
    <w:lvl w:ilvl="7" w:tplc="0C0A0019" w:tentative="1">
      <w:start w:val="1"/>
      <w:numFmt w:val="lowerLetter"/>
      <w:lvlText w:val="%8."/>
      <w:lvlJc w:val="left"/>
      <w:pPr>
        <w:ind w:left="5804" w:hanging="360"/>
      </w:pPr>
    </w:lvl>
    <w:lvl w:ilvl="8" w:tplc="0C0A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0">
    <w:nsid w:val="65A665C2"/>
    <w:multiLevelType w:val="hybridMultilevel"/>
    <w:tmpl w:val="1F683050"/>
    <w:lvl w:ilvl="0" w:tplc="F73E8C4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FA4DD5"/>
    <w:multiLevelType w:val="hybridMultilevel"/>
    <w:tmpl w:val="9E2EC6F2"/>
    <w:lvl w:ilvl="0" w:tplc="5A1AF78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B39AC63A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0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11"/>
  </w:num>
  <w:num w:numId="10">
    <w:abstractNumId w:val="1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636"/>
    <w:rsid w:val="00003508"/>
    <w:rsid w:val="000152B7"/>
    <w:rsid w:val="00015DDE"/>
    <w:rsid w:val="00021DF8"/>
    <w:rsid w:val="0002492A"/>
    <w:rsid w:val="00026755"/>
    <w:rsid w:val="00031ED3"/>
    <w:rsid w:val="0003341B"/>
    <w:rsid w:val="00036DBB"/>
    <w:rsid w:val="000404BC"/>
    <w:rsid w:val="00046D8D"/>
    <w:rsid w:val="00062ABE"/>
    <w:rsid w:val="000654E6"/>
    <w:rsid w:val="00070D5D"/>
    <w:rsid w:val="00071EE4"/>
    <w:rsid w:val="00072546"/>
    <w:rsid w:val="00092D9F"/>
    <w:rsid w:val="0009563F"/>
    <w:rsid w:val="000A0710"/>
    <w:rsid w:val="000A265B"/>
    <w:rsid w:val="000A3EF6"/>
    <w:rsid w:val="000B03BF"/>
    <w:rsid w:val="000C03AD"/>
    <w:rsid w:val="000C0DA9"/>
    <w:rsid w:val="000C3A3F"/>
    <w:rsid w:val="000D1713"/>
    <w:rsid w:val="000D42C0"/>
    <w:rsid w:val="000E2ED2"/>
    <w:rsid w:val="000E4215"/>
    <w:rsid w:val="000E4422"/>
    <w:rsid w:val="000E7298"/>
    <w:rsid w:val="000E7D98"/>
    <w:rsid w:val="000F448F"/>
    <w:rsid w:val="000F7366"/>
    <w:rsid w:val="00102EE5"/>
    <w:rsid w:val="00104636"/>
    <w:rsid w:val="001055FC"/>
    <w:rsid w:val="00110777"/>
    <w:rsid w:val="001108AF"/>
    <w:rsid w:val="001144EF"/>
    <w:rsid w:val="00117F7C"/>
    <w:rsid w:val="00125341"/>
    <w:rsid w:val="001308B7"/>
    <w:rsid w:val="00142675"/>
    <w:rsid w:val="00144259"/>
    <w:rsid w:val="001472F6"/>
    <w:rsid w:val="00153FF3"/>
    <w:rsid w:val="00156C54"/>
    <w:rsid w:val="00162063"/>
    <w:rsid w:val="00165E2E"/>
    <w:rsid w:val="00165F9C"/>
    <w:rsid w:val="0016753C"/>
    <w:rsid w:val="0018278B"/>
    <w:rsid w:val="00185A3C"/>
    <w:rsid w:val="00185E4A"/>
    <w:rsid w:val="001963A7"/>
    <w:rsid w:val="001964F4"/>
    <w:rsid w:val="001B4C2D"/>
    <w:rsid w:val="001B70B6"/>
    <w:rsid w:val="001C4B68"/>
    <w:rsid w:val="001C56CD"/>
    <w:rsid w:val="001C6D4C"/>
    <w:rsid w:val="001C7EC3"/>
    <w:rsid w:val="001D49B0"/>
    <w:rsid w:val="001D6824"/>
    <w:rsid w:val="001E0AA9"/>
    <w:rsid w:val="001F0B8E"/>
    <w:rsid w:val="001F1BCE"/>
    <w:rsid w:val="002043A0"/>
    <w:rsid w:val="00206D92"/>
    <w:rsid w:val="002152B7"/>
    <w:rsid w:val="002204DD"/>
    <w:rsid w:val="00222A3F"/>
    <w:rsid w:val="002278EF"/>
    <w:rsid w:val="0024219A"/>
    <w:rsid w:val="0024262A"/>
    <w:rsid w:val="00243455"/>
    <w:rsid w:val="002434E1"/>
    <w:rsid w:val="00247B99"/>
    <w:rsid w:val="00247FB2"/>
    <w:rsid w:val="0025193E"/>
    <w:rsid w:val="00266C81"/>
    <w:rsid w:val="002773CA"/>
    <w:rsid w:val="0027759B"/>
    <w:rsid w:val="00297E55"/>
    <w:rsid w:val="002A187A"/>
    <w:rsid w:val="002A317D"/>
    <w:rsid w:val="002B04CF"/>
    <w:rsid w:val="002B598C"/>
    <w:rsid w:val="002C25B0"/>
    <w:rsid w:val="002C2D6E"/>
    <w:rsid w:val="002C722F"/>
    <w:rsid w:val="002D3112"/>
    <w:rsid w:val="002D33D7"/>
    <w:rsid w:val="002D770B"/>
    <w:rsid w:val="002F1B91"/>
    <w:rsid w:val="002F5C26"/>
    <w:rsid w:val="002F6219"/>
    <w:rsid w:val="00302B0B"/>
    <w:rsid w:val="00303ABA"/>
    <w:rsid w:val="00310732"/>
    <w:rsid w:val="0031770A"/>
    <w:rsid w:val="00322F62"/>
    <w:rsid w:val="00325A30"/>
    <w:rsid w:val="00330273"/>
    <w:rsid w:val="0033330E"/>
    <w:rsid w:val="00335D74"/>
    <w:rsid w:val="0034163A"/>
    <w:rsid w:val="003442CE"/>
    <w:rsid w:val="00344A37"/>
    <w:rsid w:val="0034610A"/>
    <w:rsid w:val="00351E48"/>
    <w:rsid w:val="003521F6"/>
    <w:rsid w:val="003529A6"/>
    <w:rsid w:val="00352E25"/>
    <w:rsid w:val="0035666F"/>
    <w:rsid w:val="00357E86"/>
    <w:rsid w:val="00361042"/>
    <w:rsid w:val="00364234"/>
    <w:rsid w:val="00367637"/>
    <w:rsid w:val="00375885"/>
    <w:rsid w:val="00383978"/>
    <w:rsid w:val="003953E8"/>
    <w:rsid w:val="00397ACF"/>
    <w:rsid w:val="003A4EFD"/>
    <w:rsid w:val="003B670F"/>
    <w:rsid w:val="003C0A35"/>
    <w:rsid w:val="003C0DDF"/>
    <w:rsid w:val="003C405D"/>
    <w:rsid w:val="003C5403"/>
    <w:rsid w:val="003D16A8"/>
    <w:rsid w:val="003D7440"/>
    <w:rsid w:val="003E45C8"/>
    <w:rsid w:val="003E795D"/>
    <w:rsid w:val="003F5BA5"/>
    <w:rsid w:val="003F7619"/>
    <w:rsid w:val="00403182"/>
    <w:rsid w:val="00405B6B"/>
    <w:rsid w:val="00405C3B"/>
    <w:rsid w:val="00410938"/>
    <w:rsid w:val="00422F51"/>
    <w:rsid w:val="00423C90"/>
    <w:rsid w:val="00425CBE"/>
    <w:rsid w:val="00426E73"/>
    <w:rsid w:val="004378C8"/>
    <w:rsid w:val="00437CD3"/>
    <w:rsid w:val="0044082F"/>
    <w:rsid w:val="00441B9C"/>
    <w:rsid w:val="0044458D"/>
    <w:rsid w:val="0044712D"/>
    <w:rsid w:val="0045796B"/>
    <w:rsid w:val="0046168A"/>
    <w:rsid w:val="00464417"/>
    <w:rsid w:val="004645C3"/>
    <w:rsid w:val="00473018"/>
    <w:rsid w:val="0048238C"/>
    <w:rsid w:val="00485396"/>
    <w:rsid w:val="00495B34"/>
    <w:rsid w:val="00496AF5"/>
    <w:rsid w:val="004A1FD9"/>
    <w:rsid w:val="004A5447"/>
    <w:rsid w:val="004B59D9"/>
    <w:rsid w:val="004B6F33"/>
    <w:rsid w:val="004B711F"/>
    <w:rsid w:val="004C1FBB"/>
    <w:rsid w:val="004C7309"/>
    <w:rsid w:val="004D0A8E"/>
    <w:rsid w:val="004D3CE8"/>
    <w:rsid w:val="004E020D"/>
    <w:rsid w:val="004E2B5B"/>
    <w:rsid w:val="004E5212"/>
    <w:rsid w:val="004E65BC"/>
    <w:rsid w:val="004F1741"/>
    <w:rsid w:val="004F1BB0"/>
    <w:rsid w:val="004F1DC6"/>
    <w:rsid w:val="004F4038"/>
    <w:rsid w:val="004F6189"/>
    <w:rsid w:val="00503AA2"/>
    <w:rsid w:val="00510583"/>
    <w:rsid w:val="0051255A"/>
    <w:rsid w:val="00512815"/>
    <w:rsid w:val="00517467"/>
    <w:rsid w:val="00524B17"/>
    <w:rsid w:val="00540D17"/>
    <w:rsid w:val="00543A27"/>
    <w:rsid w:val="00557125"/>
    <w:rsid w:val="00560109"/>
    <w:rsid w:val="0056104B"/>
    <w:rsid w:val="005639A9"/>
    <w:rsid w:val="00567705"/>
    <w:rsid w:val="00572443"/>
    <w:rsid w:val="005738AF"/>
    <w:rsid w:val="005745DA"/>
    <w:rsid w:val="00577E0A"/>
    <w:rsid w:val="005816D4"/>
    <w:rsid w:val="0058291D"/>
    <w:rsid w:val="00584EBE"/>
    <w:rsid w:val="005868E7"/>
    <w:rsid w:val="005923A4"/>
    <w:rsid w:val="00596A86"/>
    <w:rsid w:val="005A196E"/>
    <w:rsid w:val="005A1BB9"/>
    <w:rsid w:val="005A3F94"/>
    <w:rsid w:val="005B60C0"/>
    <w:rsid w:val="005B7726"/>
    <w:rsid w:val="005C219A"/>
    <w:rsid w:val="005C40CE"/>
    <w:rsid w:val="005C57E6"/>
    <w:rsid w:val="005C7FA3"/>
    <w:rsid w:val="005D07EB"/>
    <w:rsid w:val="005D3BDB"/>
    <w:rsid w:val="005D3F4A"/>
    <w:rsid w:val="005D6F0F"/>
    <w:rsid w:val="005D77C6"/>
    <w:rsid w:val="005D7C3D"/>
    <w:rsid w:val="005E25FE"/>
    <w:rsid w:val="005E483B"/>
    <w:rsid w:val="005E52F6"/>
    <w:rsid w:val="005E5B0D"/>
    <w:rsid w:val="005F0986"/>
    <w:rsid w:val="005F2E59"/>
    <w:rsid w:val="005F7A64"/>
    <w:rsid w:val="00600231"/>
    <w:rsid w:val="0060150C"/>
    <w:rsid w:val="00602B04"/>
    <w:rsid w:val="00615F8E"/>
    <w:rsid w:val="006241E5"/>
    <w:rsid w:val="00631656"/>
    <w:rsid w:val="00632F0B"/>
    <w:rsid w:val="006373F0"/>
    <w:rsid w:val="00637800"/>
    <w:rsid w:val="006442F5"/>
    <w:rsid w:val="0065077C"/>
    <w:rsid w:val="006606AC"/>
    <w:rsid w:val="00664ABC"/>
    <w:rsid w:val="00674DF9"/>
    <w:rsid w:val="00674EBA"/>
    <w:rsid w:val="00680AD0"/>
    <w:rsid w:val="0068273D"/>
    <w:rsid w:val="00683DE3"/>
    <w:rsid w:val="0068482B"/>
    <w:rsid w:val="00685970"/>
    <w:rsid w:val="00690F6C"/>
    <w:rsid w:val="006968D7"/>
    <w:rsid w:val="006A012B"/>
    <w:rsid w:val="006A01C2"/>
    <w:rsid w:val="006A08BE"/>
    <w:rsid w:val="006A3B12"/>
    <w:rsid w:val="006A6B30"/>
    <w:rsid w:val="006B4BA3"/>
    <w:rsid w:val="006C10F1"/>
    <w:rsid w:val="006D75C6"/>
    <w:rsid w:val="006E0FE4"/>
    <w:rsid w:val="006E1974"/>
    <w:rsid w:val="006E379C"/>
    <w:rsid w:val="006E621A"/>
    <w:rsid w:val="006F1261"/>
    <w:rsid w:val="006F17DA"/>
    <w:rsid w:val="00705B09"/>
    <w:rsid w:val="0071460E"/>
    <w:rsid w:val="00715B76"/>
    <w:rsid w:val="00723680"/>
    <w:rsid w:val="00723752"/>
    <w:rsid w:val="007264A0"/>
    <w:rsid w:val="00732074"/>
    <w:rsid w:val="00732D3E"/>
    <w:rsid w:val="007406BF"/>
    <w:rsid w:val="00752064"/>
    <w:rsid w:val="00754726"/>
    <w:rsid w:val="00754EEA"/>
    <w:rsid w:val="007604F6"/>
    <w:rsid w:val="0076303F"/>
    <w:rsid w:val="007761F8"/>
    <w:rsid w:val="0078427D"/>
    <w:rsid w:val="00794061"/>
    <w:rsid w:val="00794781"/>
    <w:rsid w:val="007B0ACD"/>
    <w:rsid w:val="007B4357"/>
    <w:rsid w:val="007B436B"/>
    <w:rsid w:val="007C016B"/>
    <w:rsid w:val="007D509B"/>
    <w:rsid w:val="007D5275"/>
    <w:rsid w:val="007E138F"/>
    <w:rsid w:val="007F5186"/>
    <w:rsid w:val="008020D2"/>
    <w:rsid w:val="0080239B"/>
    <w:rsid w:val="00820CD6"/>
    <w:rsid w:val="00826844"/>
    <w:rsid w:val="00832BCE"/>
    <w:rsid w:val="00840B99"/>
    <w:rsid w:val="008425A3"/>
    <w:rsid w:val="00850607"/>
    <w:rsid w:val="00850DD5"/>
    <w:rsid w:val="008532E7"/>
    <w:rsid w:val="00857076"/>
    <w:rsid w:val="00871FCA"/>
    <w:rsid w:val="00882E29"/>
    <w:rsid w:val="008856BB"/>
    <w:rsid w:val="00892CFA"/>
    <w:rsid w:val="00893883"/>
    <w:rsid w:val="00894562"/>
    <w:rsid w:val="00895FAA"/>
    <w:rsid w:val="008965A7"/>
    <w:rsid w:val="008A0562"/>
    <w:rsid w:val="008A3EB2"/>
    <w:rsid w:val="008A4BDF"/>
    <w:rsid w:val="008B3334"/>
    <w:rsid w:val="008B50DF"/>
    <w:rsid w:val="008B6DD0"/>
    <w:rsid w:val="008C36EA"/>
    <w:rsid w:val="008C7359"/>
    <w:rsid w:val="008D46F4"/>
    <w:rsid w:val="008E08E4"/>
    <w:rsid w:val="008F4E72"/>
    <w:rsid w:val="00906215"/>
    <w:rsid w:val="009122C3"/>
    <w:rsid w:val="00913439"/>
    <w:rsid w:val="00915100"/>
    <w:rsid w:val="00921636"/>
    <w:rsid w:val="00923157"/>
    <w:rsid w:val="00924AB3"/>
    <w:rsid w:val="00925FB7"/>
    <w:rsid w:val="00926495"/>
    <w:rsid w:val="0094122F"/>
    <w:rsid w:val="00946D33"/>
    <w:rsid w:val="00946D3C"/>
    <w:rsid w:val="009561E1"/>
    <w:rsid w:val="00957426"/>
    <w:rsid w:val="00957738"/>
    <w:rsid w:val="00966550"/>
    <w:rsid w:val="0096662F"/>
    <w:rsid w:val="00972AAC"/>
    <w:rsid w:val="00974E36"/>
    <w:rsid w:val="00975F77"/>
    <w:rsid w:val="009773C6"/>
    <w:rsid w:val="009829B8"/>
    <w:rsid w:val="00986EF5"/>
    <w:rsid w:val="009874ED"/>
    <w:rsid w:val="0099002A"/>
    <w:rsid w:val="009964A2"/>
    <w:rsid w:val="0099687E"/>
    <w:rsid w:val="009C1FEC"/>
    <w:rsid w:val="009C43EB"/>
    <w:rsid w:val="009C75E5"/>
    <w:rsid w:val="009D0C29"/>
    <w:rsid w:val="009D17F4"/>
    <w:rsid w:val="009D18EB"/>
    <w:rsid w:val="009D2FC6"/>
    <w:rsid w:val="009D4CBA"/>
    <w:rsid w:val="009D515C"/>
    <w:rsid w:val="009E72AB"/>
    <w:rsid w:val="009F4698"/>
    <w:rsid w:val="009F5A6D"/>
    <w:rsid w:val="009F67B5"/>
    <w:rsid w:val="00A02B1B"/>
    <w:rsid w:val="00A06DB4"/>
    <w:rsid w:val="00A16391"/>
    <w:rsid w:val="00A22F3F"/>
    <w:rsid w:val="00A24995"/>
    <w:rsid w:val="00A27620"/>
    <w:rsid w:val="00A3257A"/>
    <w:rsid w:val="00A340A4"/>
    <w:rsid w:val="00A34688"/>
    <w:rsid w:val="00A41334"/>
    <w:rsid w:val="00A4187B"/>
    <w:rsid w:val="00A46D6A"/>
    <w:rsid w:val="00A5567C"/>
    <w:rsid w:val="00A61798"/>
    <w:rsid w:val="00A61C26"/>
    <w:rsid w:val="00A74F20"/>
    <w:rsid w:val="00A777BE"/>
    <w:rsid w:val="00A819D5"/>
    <w:rsid w:val="00A92776"/>
    <w:rsid w:val="00A96648"/>
    <w:rsid w:val="00AC36C1"/>
    <w:rsid w:val="00AD4018"/>
    <w:rsid w:val="00AE3640"/>
    <w:rsid w:val="00AE3C6B"/>
    <w:rsid w:val="00AE5041"/>
    <w:rsid w:val="00AE504D"/>
    <w:rsid w:val="00AE5724"/>
    <w:rsid w:val="00AF7A0C"/>
    <w:rsid w:val="00B00596"/>
    <w:rsid w:val="00B04766"/>
    <w:rsid w:val="00B05B86"/>
    <w:rsid w:val="00B2011D"/>
    <w:rsid w:val="00B22511"/>
    <w:rsid w:val="00B22E94"/>
    <w:rsid w:val="00B310B0"/>
    <w:rsid w:val="00B31EA4"/>
    <w:rsid w:val="00B3229D"/>
    <w:rsid w:val="00B512E1"/>
    <w:rsid w:val="00B53C3C"/>
    <w:rsid w:val="00B54B86"/>
    <w:rsid w:val="00B66C3A"/>
    <w:rsid w:val="00B67B38"/>
    <w:rsid w:val="00B71478"/>
    <w:rsid w:val="00B76FA5"/>
    <w:rsid w:val="00B80696"/>
    <w:rsid w:val="00B83FCD"/>
    <w:rsid w:val="00B868F4"/>
    <w:rsid w:val="00B93072"/>
    <w:rsid w:val="00BA1A79"/>
    <w:rsid w:val="00BB05FE"/>
    <w:rsid w:val="00BB0677"/>
    <w:rsid w:val="00BB13D5"/>
    <w:rsid w:val="00BC2517"/>
    <w:rsid w:val="00BC4359"/>
    <w:rsid w:val="00BD46DA"/>
    <w:rsid w:val="00BD54F8"/>
    <w:rsid w:val="00BD5DA4"/>
    <w:rsid w:val="00BF652E"/>
    <w:rsid w:val="00BF7C54"/>
    <w:rsid w:val="00C0041D"/>
    <w:rsid w:val="00C00C41"/>
    <w:rsid w:val="00C02957"/>
    <w:rsid w:val="00C03F01"/>
    <w:rsid w:val="00C203F7"/>
    <w:rsid w:val="00C21547"/>
    <w:rsid w:val="00C22B4B"/>
    <w:rsid w:val="00C3087B"/>
    <w:rsid w:val="00C42BBC"/>
    <w:rsid w:val="00C46535"/>
    <w:rsid w:val="00C559AA"/>
    <w:rsid w:val="00C6087B"/>
    <w:rsid w:val="00C66C04"/>
    <w:rsid w:val="00C710C8"/>
    <w:rsid w:val="00C81C3E"/>
    <w:rsid w:val="00C8321D"/>
    <w:rsid w:val="00C923BA"/>
    <w:rsid w:val="00CA0C7A"/>
    <w:rsid w:val="00CB1689"/>
    <w:rsid w:val="00CC01B6"/>
    <w:rsid w:val="00CC0C8B"/>
    <w:rsid w:val="00CC5E04"/>
    <w:rsid w:val="00CC62A3"/>
    <w:rsid w:val="00CD13EC"/>
    <w:rsid w:val="00CE29EB"/>
    <w:rsid w:val="00CF0477"/>
    <w:rsid w:val="00D03545"/>
    <w:rsid w:val="00D06BD4"/>
    <w:rsid w:val="00D137BC"/>
    <w:rsid w:val="00D17831"/>
    <w:rsid w:val="00D226BA"/>
    <w:rsid w:val="00D22B1D"/>
    <w:rsid w:val="00D22C1E"/>
    <w:rsid w:val="00D2306D"/>
    <w:rsid w:val="00D2338E"/>
    <w:rsid w:val="00D23FB3"/>
    <w:rsid w:val="00D37163"/>
    <w:rsid w:val="00D412A2"/>
    <w:rsid w:val="00D45EFC"/>
    <w:rsid w:val="00D65389"/>
    <w:rsid w:val="00D72D95"/>
    <w:rsid w:val="00D93D3F"/>
    <w:rsid w:val="00D96682"/>
    <w:rsid w:val="00D970AE"/>
    <w:rsid w:val="00DB1839"/>
    <w:rsid w:val="00DC2F12"/>
    <w:rsid w:val="00DC7BC2"/>
    <w:rsid w:val="00DD5621"/>
    <w:rsid w:val="00DE6156"/>
    <w:rsid w:val="00DE7C34"/>
    <w:rsid w:val="00DF6E3F"/>
    <w:rsid w:val="00E065A3"/>
    <w:rsid w:val="00E135D6"/>
    <w:rsid w:val="00E14192"/>
    <w:rsid w:val="00E14487"/>
    <w:rsid w:val="00E15B43"/>
    <w:rsid w:val="00E16085"/>
    <w:rsid w:val="00E17F31"/>
    <w:rsid w:val="00E20CA6"/>
    <w:rsid w:val="00E225A4"/>
    <w:rsid w:val="00E240DD"/>
    <w:rsid w:val="00E30F74"/>
    <w:rsid w:val="00E31044"/>
    <w:rsid w:val="00E41A2F"/>
    <w:rsid w:val="00E4226E"/>
    <w:rsid w:val="00E434E1"/>
    <w:rsid w:val="00E44BD9"/>
    <w:rsid w:val="00E47F5F"/>
    <w:rsid w:val="00E50314"/>
    <w:rsid w:val="00E50F44"/>
    <w:rsid w:val="00E521AF"/>
    <w:rsid w:val="00E5594D"/>
    <w:rsid w:val="00E60F66"/>
    <w:rsid w:val="00E67CCF"/>
    <w:rsid w:val="00E74668"/>
    <w:rsid w:val="00E74FC8"/>
    <w:rsid w:val="00E825F4"/>
    <w:rsid w:val="00E95CDB"/>
    <w:rsid w:val="00E95EF5"/>
    <w:rsid w:val="00EA3637"/>
    <w:rsid w:val="00EA565F"/>
    <w:rsid w:val="00EA6490"/>
    <w:rsid w:val="00EA7A8C"/>
    <w:rsid w:val="00EB24B5"/>
    <w:rsid w:val="00EB4228"/>
    <w:rsid w:val="00ED16C5"/>
    <w:rsid w:val="00EE487E"/>
    <w:rsid w:val="00F0322F"/>
    <w:rsid w:val="00F047E3"/>
    <w:rsid w:val="00F049B9"/>
    <w:rsid w:val="00F04FBC"/>
    <w:rsid w:val="00F06A80"/>
    <w:rsid w:val="00F10BF7"/>
    <w:rsid w:val="00F17FE5"/>
    <w:rsid w:val="00F214A0"/>
    <w:rsid w:val="00F31545"/>
    <w:rsid w:val="00F336AA"/>
    <w:rsid w:val="00F33A23"/>
    <w:rsid w:val="00F409C2"/>
    <w:rsid w:val="00F4521C"/>
    <w:rsid w:val="00F508E4"/>
    <w:rsid w:val="00F5535F"/>
    <w:rsid w:val="00F57A18"/>
    <w:rsid w:val="00F772B0"/>
    <w:rsid w:val="00F77732"/>
    <w:rsid w:val="00F84CBC"/>
    <w:rsid w:val="00F866D4"/>
    <w:rsid w:val="00F9588C"/>
    <w:rsid w:val="00FC2774"/>
    <w:rsid w:val="00FD444B"/>
    <w:rsid w:val="00FD4DC8"/>
    <w:rsid w:val="00FD75C8"/>
    <w:rsid w:val="00FE17A3"/>
    <w:rsid w:val="00FF4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8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1636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0956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563F"/>
  </w:style>
  <w:style w:type="paragraph" w:styleId="Piedepgina">
    <w:name w:val="footer"/>
    <w:basedOn w:val="Normal"/>
    <w:link w:val="PiedepginaCar"/>
    <w:uiPriority w:val="99"/>
    <w:semiHidden/>
    <w:unhideWhenUsed/>
    <w:rsid w:val="000956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9563F"/>
  </w:style>
  <w:style w:type="paragraph" w:styleId="Textodeglobo">
    <w:name w:val="Balloon Text"/>
    <w:basedOn w:val="Normal"/>
    <w:link w:val="TextodegloboCar"/>
    <w:uiPriority w:val="99"/>
    <w:semiHidden/>
    <w:unhideWhenUsed/>
    <w:rsid w:val="0009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63F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rsid w:val="004E020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  <w:lang w:val="es-AR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E020D"/>
    <w:rPr>
      <w:rFonts w:ascii="Times New Roman" w:eastAsia="Times New Roman" w:hAnsi="Times New Roman" w:cs="Times New Roman"/>
      <w:b/>
      <w:sz w:val="24"/>
      <w:szCs w:val="24"/>
      <w:u w:val="single"/>
      <w:lang w:val="es-AR" w:eastAsia="es-ES"/>
    </w:rPr>
  </w:style>
  <w:style w:type="paragraph" w:customStyle="1" w:styleId="Default">
    <w:name w:val="Default"/>
    <w:rsid w:val="00974E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40D2F-87A5-4698-99AA-A23E114EB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3</cp:revision>
  <cp:lastPrinted>2017-03-06T17:23:00Z</cp:lastPrinted>
  <dcterms:created xsi:type="dcterms:W3CDTF">2017-03-03T16:10:00Z</dcterms:created>
  <dcterms:modified xsi:type="dcterms:W3CDTF">2017-03-06T17:23:00Z</dcterms:modified>
</cp:coreProperties>
</file>