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40270C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PLANIFICACIÓN  DE MA</w:t>
      </w:r>
      <w:r w:rsidR="002C25B0">
        <w:rPr>
          <w:rFonts w:ascii="Arial" w:hAnsi="Arial" w:cs="Arial"/>
          <w:b/>
          <w:sz w:val="20"/>
          <w:szCs w:val="20"/>
        </w:rPr>
        <w:t>NTENIMIENTO AERONÁUTICO</w:t>
      </w:r>
    </w:p>
    <w:p w:rsidR="00BB0BA9" w:rsidRPr="00BB0BA9" w:rsidRDefault="00BB0BA9" w:rsidP="00BB0BA9">
      <w:pPr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:rsidR="0040270C" w:rsidRDefault="0040270C" w:rsidP="0040270C">
      <w:pPr>
        <w:spacing w:after="0" w:line="240" w:lineRule="auto"/>
        <w:rPr>
          <w:bCs/>
          <w:lang w:val="es-AR"/>
        </w:rPr>
      </w:pPr>
      <w:r w:rsidRPr="0040270C">
        <w:rPr>
          <w:bCs/>
          <w:lang w:val="es-AR"/>
        </w:rPr>
        <w:t xml:space="preserve">MÓDULO 1: </w:t>
      </w:r>
    </w:p>
    <w:p w:rsidR="0040270C" w:rsidRDefault="0040270C" w:rsidP="0040270C">
      <w:pPr>
        <w:spacing w:after="0" w:line="240" w:lineRule="auto"/>
        <w:rPr>
          <w:bCs/>
          <w:lang w:val="es-AR"/>
        </w:rPr>
      </w:pPr>
    </w:p>
    <w:p w:rsidR="0040270C" w:rsidRPr="0040270C" w:rsidRDefault="0040270C" w:rsidP="007B23C6">
      <w:pPr>
        <w:spacing w:after="0" w:line="240" w:lineRule="auto"/>
        <w:ind w:left="708" w:firstLine="708"/>
        <w:jc w:val="both"/>
        <w:rPr>
          <w:bCs/>
          <w:lang w:val="es-AR"/>
        </w:rPr>
      </w:pPr>
      <w:r w:rsidRPr="0040270C">
        <w:rPr>
          <w:rFonts w:hint="eastAsia"/>
          <w:bCs/>
          <w:lang w:val="es-AR"/>
        </w:rPr>
        <w:t>Norma</w:t>
      </w:r>
      <w:r w:rsidRPr="0040270C">
        <w:rPr>
          <w:bCs/>
          <w:lang w:val="es-AR"/>
        </w:rPr>
        <w:t>tiva nacional e</w:t>
      </w:r>
      <w:r w:rsidRPr="0040270C">
        <w:rPr>
          <w:rFonts w:hint="eastAsia"/>
          <w:bCs/>
          <w:lang w:val="es-AR"/>
        </w:rPr>
        <w:t xml:space="preserve"> Internacional utilizadas en Aviación Civil. </w:t>
      </w: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</w:p>
    <w:p w:rsidR="0040270C" w:rsidRPr="0040270C" w:rsidRDefault="0040270C" w:rsidP="007B23C6">
      <w:pPr>
        <w:spacing w:after="0" w:line="240" w:lineRule="auto"/>
        <w:ind w:left="708" w:firstLine="708"/>
        <w:jc w:val="both"/>
        <w:rPr>
          <w:bCs/>
          <w:lang w:val="es-AR"/>
        </w:rPr>
      </w:pPr>
      <w:r w:rsidRPr="0040270C">
        <w:rPr>
          <w:bCs/>
          <w:lang w:val="es-AR"/>
        </w:rPr>
        <w:t>Documentación técnica utilizada</w:t>
      </w:r>
      <w:r w:rsidR="007A61C5">
        <w:rPr>
          <w:bCs/>
          <w:lang w:val="es-AR"/>
        </w:rPr>
        <w:t>.</w:t>
      </w: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  <w:r w:rsidRPr="0040270C">
        <w:rPr>
          <w:bCs/>
          <w:lang w:val="es-AR"/>
        </w:rPr>
        <w:t xml:space="preserve">MÓDULO 2: </w:t>
      </w:r>
      <w:r>
        <w:rPr>
          <w:bCs/>
          <w:lang w:val="es-AR"/>
        </w:rPr>
        <w:tab/>
      </w:r>
    </w:p>
    <w:p w:rsidR="0040270C" w:rsidRPr="0040270C" w:rsidRDefault="0040270C" w:rsidP="007B23C6">
      <w:pPr>
        <w:spacing w:after="0" w:line="240" w:lineRule="auto"/>
        <w:ind w:left="1416"/>
        <w:jc w:val="both"/>
        <w:rPr>
          <w:bCs/>
          <w:lang w:val="es-AR"/>
        </w:rPr>
      </w:pPr>
      <w:r w:rsidRPr="0040270C">
        <w:rPr>
          <w:bCs/>
          <w:lang w:val="es-AR"/>
        </w:rPr>
        <w:t>Principios de organización de la Oficina Técnica (valor</w:t>
      </w:r>
      <w:r w:rsidR="007A61C5">
        <w:rPr>
          <w:bCs/>
          <w:lang w:val="es-AR"/>
        </w:rPr>
        <w:t xml:space="preserve"> de</w:t>
      </w:r>
      <w:r w:rsidRPr="0040270C">
        <w:rPr>
          <w:bCs/>
          <w:lang w:val="es-AR"/>
        </w:rPr>
        <w:t xml:space="preserve"> su func</w:t>
      </w:r>
      <w:r w:rsidR="007A61C5">
        <w:rPr>
          <w:bCs/>
          <w:lang w:val="es-AR"/>
        </w:rPr>
        <w:t>ión dentro de la organización)</w:t>
      </w:r>
      <w:r w:rsidR="00D46A78">
        <w:rPr>
          <w:bCs/>
          <w:lang w:val="es-AR"/>
        </w:rPr>
        <w:t>.</w:t>
      </w:r>
    </w:p>
    <w:p w:rsidR="0040270C" w:rsidRDefault="0040270C" w:rsidP="007B23C6">
      <w:pPr>
        <w:pStyle w:val="Prrafodelista"/>
        <w:spacing w:after="0" w:line="240" w:lineRule="auto"/>
        <w:ind w:left="492"/>
        <w:jc w:val="both"/>
        <w:rPr>
          <w:bCs/>
          <w:lang w:val="es-AR"/>
        </w:rPr>
      </w:pPr>
    </w:p>
    <w:p w:rsidR="0040270C" w:rsidRPr="0040270C" w:rsidRDefault="0040270C" w:rsidP="007B23C6">
      <w:pPr>
        <w:pStyle w:val="Prrafodelista"/>
        <w:spacing w:after="0" w:line="240" w:lineRule="auto"/>
        <w:ind w:left="1416"/>
        <w:jc w:val="both"/>
        <w:rPr>
          <w:bCs/>
          <w:lang w:val="es-AR"/>
        </w:rPr>
      </w:pPr>
      <w:r w:rsidRPr="0040270C">
        <w:rPr>
          <w:bCs/>
          <w:lang w:val="es-AR"/>
        </w:rPr>
        <w:t>Planificación: Relación con: Ingeniería (Boletines de Servicio, Directivas de Aeronavegabilidad, órdenes de ingeniería), Producción, Control de Calidad y Abastecimiento/Logística</w:t>
      </w:r>
      <w:r w:rsidR="00D46A78">
        <w:rPr>
          <w:bCs/>
          <w:lang w:val="es-AR"/>
        </w:rPr>
        <w:t>.</w:t>
      </w: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  <w:r w:rsidRPr="0040270C">
        <w:rPr>
          <w:bCs/>
          <w:lang w:val="es-AR"/>
        </w:rPr>
        <w:t xml:space="preserve">MÓDULO 3: </w:t>
      </w:r>
    </w:p>
    <w:p w:rsidR="0040270C" w:rsidRPr="0040270C" w:rsidRDefault="0040270C" w:rsidP="007B23C6">
      <w:pPr>
        <w:spacing w:after="0" w:line="240" w:lineRule="auto"/>
        <w:ind w:left="708" w:firstLine="708"/>
        <w:jc w:val="both"/>
        <w:rPr>
          <w:bCs/>
          <w:lang w:val="es-AR"/>
        </w:rPr>
      </w:pPr>
      <w:r w:rsidRPr="0040270C">
        <w:rPr>
          <w:bCs/>
          <w:lang w:val="es-AR"/>
        </w:rPr>
        <w:t>Principios de gestión de Planificación, Programación y Control</w:t>
      </w:r>
      <w:r w:rsidR="00D46A78">
        <w:rPr>
          <w:bCs/>
          <w:lang w:val="es-AR"/>
        </w:rPr>
        <w:t>.</w:t>
      </w: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</w:p>
    <w:p w:rsidR="0040270C" w:rsidRPr="0040270C" w:rsidRDefault="0040270C" w:rsidP="007B23C6">
      <w:pPr>
        <w:spacing w:after="0" w:line="240" w:lineRule="auto"/>
        <w:ind w:left="708" w:firstLine="708"/>
        <w:jc w:val="both"/>
        <w:rPr>
          <w:bCs/>
          <w:lang w:val="es-AR"/>
        </w:rPr>
      </w:pPr>
      <w:r w:rsidRPr="0040270C">
        <w:rPr>
          <w:bCs/>
          <w:lang w:val="es-AR"/>
        </w:rPr>
        <w:t xml:space="preserve">Función dentro del Comité de Análisis y Vigilancia </w:t>
      </w:r>
      <w:proofErr w:type="spellStart"/>
      <w:r w:rsidRPr="0040270C">
        <w:rPr>
          <w:bCs/>
          <w:lang w:val="es-AR"/>
        </w:rPr>
        <w:t>Contínua</w:t>
      </w:r>
      <w:proofErr w:type="spellEnd"/>
      <w:r w:rsidR="00D46A78">
        <w:rPr>
          <w:bCs/>
          <w:lang w:val="es-AR"/>
        </w:rPr>
        <w:t>.</w:t>
      </w: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</w:p>
    <w:p w:rsidR="0040270C" w:rsidRPr="0040270C" w:rsidRDefault="0040270C" w:rsidP="007B23C6">
      <w:pPr>
        <w:spacing w:after="0" w:line="240" w:lineRule="auto"/>
        <w:ind w:left="1416"/>
        <w:jc w:val="both"/>
        <w:rPr>
          <w:bCs/>
          <w:lang w:val="es-AR"/>
        </w:rPr>
      </w:pPr>
      <w:r w:rsidRPr="0040270C">
        <w:rPr>
          <w:bCs/>
          <w:lang w:val="es-AR"/>
        </w:rPr>
        <w:t>Función en la generación del Programa de Mantenimiento y del Programa de Confiabilidad</w:t>
      </w:r>
      <w:r w:rsidR="00D46A78">
        <w:rPr>
          <w:bCs/>
          <w:lang w:val="es-AR"/>
        </w:rPr>
        <w:t>.</w:t>
      </w: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</w:p>
    <w:p w:rsidR="0040270C" w:rsidRDefault="0040270C" w:rsidP="007B23C6">
      <w:pPr>
        <w:spacing w:after="0" w:line="240" w:lineRule="auto"/>
        <w:jc w:val="both"/>
        <w:rPr>
          <w:bCs/>
          <w:lang w:val="es-AR"/>
        </w:rPr>
      </w:pPr>
      <w:r w:rsidRPr="0040270C">
        <w:rPr>
          <w:bCs/>
          <w:lang w:val="es-AR"/>
        </w:rPr>
        <w:t xml:space="preserve">MÓDULO 4: </w:t>
      </w:r>
      <w:r>
        <w:rPr>
          <w:bCs/>
          <w:lang w:val="es-AR"/>
        </w:rPr>
        <w:tab/>
      </w:r>
    </w:p>
    <w:p w:rsidR="0040270C" w:rsidRPr="0040270C" w:rsidRDefault="0040270C" w:rsidP="007B23C6">
      <w:pPr>
        <w:spacing w:after="0" w:line="240" w:lineRule="auto"/>
        <w:ind w:left="1416"/>
        <w:jc w:val="both"/>
      </w:pPr>
      <w:r w:rsidRPr="0040270C">
        <w:rPr>
          <w:bCs/>
          <w:lang w:val="es-AR"/>
        </w:rPr>
        <w:t>Objetivo del Programa de Confiabilidad: básico para gestión integral del mantenimiento, y para organizar el Programa de Desarrollo de Vida, de componentes con vida límite, programa de corrosión, etc.</w:t>
      </w:r>
      <w:r w:rsidRPr="0040270C">
        <w:rPr>
          <w:rFonts w:hint="eastAsia"/>
          <w:bCs/>
          <w:lang w:val="es-ES_tradnl"/>
        </w:rPr>
        <w:t xml:space="preserve"> </w:t>
      </w:r>
    </w:p>
    <w:p w:rsidR="0040270C" w:rsidRDefault="0040270C" w:rsidP="007B23C6">
      <w:pPr>
        <w:jc w:val="both"/>
        <w:rPr>
          <w:lang w:val="es-ES_tradnl"/>
        </w:rPr>
      </w:pPr>
    </w:p>
    <w:p w:rsidR="0040270C" w:rsidRPr="0040270C" w:rsidRDefault="0040270C" w:rsidP="007B23C6">
      <w:pPr>
        <w:ind w:left="708" w:firstLine="708"/>
        <w:jc w:val="both"/>
      </w:pPr>
      <w:r w:rsidRPr="0040270C">
        <w:rPr>
          <w:lang w:val="es-ES_tradnl"/>
        </w:rPr>
        <w:t>Documentación técnica a generar para cumplir con la normativa</w:t>
      </w:r>
      <w:r w:rsidR="00D46A78">
        <w:rPr>
          <w:lang w:val="es-ES_tradnl"/>
        </w:rPr>
        <w:t>.</w:t>
      </w:r>
    </w:p>
    <w:p w:rsidR="0040270C" w:rsidRDefault="0040270C" w:rsidP="007B23C6">
      <w:pPr>
        <w:jc w:val="both"/>
      </w:pPr>
    </w:p>
    <w:p w:rsidR="00062ABE" w:rsidRPr="0040270C" w:rsidRDefault="00062ABE" w:rsidP="004E020D">
      <w:pPr>
        <w:rPr>
          <w:rFonts w:ascii="Arial" w:hAnsi="Arial" w:cs="Arial"/>
          <w:b/>
          <w:sz w:val="20"/>
          <w:szCs w:val="20"/>
        </w:rPr>
      </w:pPr>
    </w:p>
    <w:p w:rsidR="00BB0BA9" w:rsidRPr="00BB0BA9" w:rsidRDefault="00BB0BA9">
      <w:pPr>
        <w:rPr>
          <w:rFonts w:ascii="Arial" w:hAnsi="Arial" w:cs="Arial"/>
          <w:sz w:val="20"/>
          <w:szCs w:val="20"/>
          <w:lang w:val="es-ES_tradnl"/>
        </w:rPr>
      </w:pPr>
    </w:p>
    <w:sectPr w:rsidR="00BB0BA9" w:rsidRPr="00BB0BA9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C" w:rsidRDefault="0040270C" w:rsidP="0009563F">
      <w:pPr>
        <w:spacing w:after="0" w:line="240" w:lineRule="auto"/>
      </w:pPr>
      <w:r>
        <w:separator/>
      </w:r>
    </w:p>
  </w:endnote>
  <w:endnote w:type="continuationSeparator" w:id="0">
    <w:p w:rsidR="0040270C" w:rsidRDefault="0040270C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C" w:rsidRDefault="0040270C" w:rsidP="0009563F">
      <w:pPr>
        <w:spacing w:after="0" w:line="240" w:lineRule="auto"/>
      </w:pPr>
      <w:r>
        <w:separator/>
      </w:r>
    </w:p>
  </w:footnote>
  <w:footnote w:type="continuationSeparator" w:id="0">
    <w:p w:rsidR="0040270C" w:rsidRDefault="0040270C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0C" w:rsidRDefault="0040270C" w:rsidP="0009563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</w:p>
  <w:p w:rsidR="0040270C" w:rsidRDefault="0040270C" w:rsidP="0009563F">
    <w:pPr>
      <w:pStyle w:val="Encabezado"/>
      <w:jc w:val="right"/>
    </w:pPr>
  </w:p>
  <w:p w:rsidR="0040270C" w:rsidRPr="001F587B" w:rsidRDefault="0040270C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40270C" w:rsidRPr="001F587B" w:rsidRDefault="0040270C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CIAC Habilitado por la ANAC, Disp. 166/09</w:t>
    </w:r>
  </w:p>
  <w:p w:rsidR="0040270C" w:rsidRPr="001F587B" w:rsidRDefault="0040270C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</w:t>
    </w:r>
    <w:proofErr w:type="spellStart"/>
    <w:r w:rsidRPr="001F587B">
      <w:rPr>
        <w:color w:val="000000" w:themeColor="text1"/>
      </w:rPr>
      <w:t>Jul</w:t>
    </w:r>
    <w:proofErr w:type="spellEnd"/>
    <w:r w:rsidRPr="001F587B">
      <w:rPr>
        <w:color w:val="000000" w:themeColor="text1"/>
      </w:rPr>
      <w:t>/13</w:t>
    </w:r>
  </w:p>
  <w:p w:rsidR="0040270C" w:rsidRDefault="0040270C">
    <w:pPr>
      <w:pStyle w:val="Encabezado"/>
    </w:pPr>
  </w:p>
  <w:p w:rsidR="0040270C" w:rsidRDefault="004027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AEC"/>
    <w:multiLevelType w:val="hybridMultilevel"/>
    <w:tmpl w:val="5994F1FC"/>
    <w:lvl w:ilvl="0" w:tplc="04E8B31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8EDBA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6CA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17B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4CFF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49C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C464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2A5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EE3F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2B8C"/>
    <w:multiLevelType w:val="hybridMultilevel"/>
    <w:tmpl w:val="AA925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36"/>
    <w:rsid w:val="00003508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2ABE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6D92"/>
    <w:rsid w:val="002152B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97E55"/>
    <w:rsid w:val="002A187A"/>
    <w:rsid w:val="002A317D"/>
    <w:rsid w:val="002B04CF"/>
    <w:rsid w:val="002B598C"/>
    <w:rsid w:val="002C25B0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A5614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270C"/>
    <w:rsid w:val="00403182"/>
    <w:rsid w:val="00405B6B"/>
    <w:rsid w:val="00405C3B"/>
    <w:rsid w:val="00410938"/>
    <w:rsid w:val="00416A4F"/>
    <w:rsid w:val="00422F51"/>
    <w:rsid w:val="00423C90"/>
    <w:rsid w:val="00425CBE"/>
    <w:rsid w:val="00426E73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020D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ABC"/>
    <w:rsid w:val="00674DF9"/>
    <w:rsid w:val="00674EBA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A61C5"/>
    <w:rsid w:val="007B0ACD"/>
    <w:rsid w:val="007B23C6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5F77"/>
    <w:rsid w:val="009773C6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27620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0BA9"/>
    <w:rsid w:val="00BB13D5"/>
    <w:rsid w:val="00BC2517"/>
    <w:rsid w:val="00BC4359"/>
    <w:rsid w:val="00BD46DA"/>
    <w:rsid w:val="00BD54F8"/>
    <w:rsid w:val="00BD5DA4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559AA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46A78"/>
    <w:rsid w:val="00D65389"/>
    <w:rsid w:val="00D72D95"/>
    <w:rsid w:val="00D93D3F"/>
    <w:rsid w:val="00D96682"/>
    <w:rsid w:val="00D970AE"/>
    <w:rsid w:val="00DB1839"/>
    <w:rsid w:val="00DC2F12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4E02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020D"/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23E9D-3A77-42FB-A027-32F5B9A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2017-03-06T17:44:00Z</cp:lastPrinted>
  <dcterms:created xsi:type="dcterms:W3CDTF">2017-03-06T17:43:00Z</dcterms:created>
  <dcterms:modified xsi:type="dcterms:W3CDTF">2017-03-06T17:45:00Z</dcterms:modified>
</cp:coreProperties>
</file>